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CB" w:rsidRPr="00DD57CB" w:rsidRDefault="00DD57CB" w:rsidP="00DD5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</w:t>
      </w:r>
      <w:r w:rsidR="009E6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льготник</w:t>
      </w:r>
      <w:r w:rsidR="009E6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ам </w:t>
      </w:r>
      <w:r w:rsidR="003B3E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 1 октября надо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определиться с вариантом по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лучения набора социальных услуг</w:t>
      </w:r>
    </w:p>
    <w:p w:rsidR="00DD57CB" w:rsidRDefault="00DD57CB" w:rsidP="00DD57C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участники Великой Отечественной войны, инвалиды, ветераны боевых действий и некоторые другие категории граждан имеют право на получение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(ЕДВ)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(НСУ)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 следующие услуги:</w:t>
      </w:r>
      <w:r w:rsidR="003E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 рецептам врача лекарственными препаратами, изделиями медицинского назначения, специализированными продуктами питания для детей-инвалидов</w:t>
      </w:r>
      <w:r w:rsidRPr="00DD5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="003E2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</w:t>
      </w:r>
      <w:r w:rsidRPr="00DD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="003E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</w:t>
      </w:r>
      <w:r w:rsidRPr="00DD5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03FEF" w:rsidRPr="009412FA" w:rsidRDefault="00211AB7" w:rsidP="0000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 набор социальных услуг можно получать как в натуральном виде,  так и в денежном эквиваленте.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денежный</w:t>
      </w:r>
      <w:proofErr w:type="gramEnd"/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 можно как весь набор услуг, так и отдельные его части.</w:t>
      </w:r>
      <w:r w:rsidR="003E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февраля</w:t>
      </w:r>
      <w:r w:rsidRPr="00FC0A2D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A2D">
        <w:rPr>
          <w:rFonts w:ascii="Times New Roman" w:hAnsi="Times New Roman" w:cs="Times New Roman"/>
          <w:sz w:val="24"/>
          <w:szCs w:val="24"/>
        </w:rPr>
        <w:t xml:space="preserve"> денежный эквивалент набора социальных услуг составляет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B737D">
        <w:rPr>
          <w:rFonts w:ascii="Times New Roman" w:eastAsia="Times New Roman" w:hAnsi="Times New Roman" w:cs="Times New Roman"/>
          <w:sz w:val="24"/>
          <w:szCs w:val="24"/>
          <w:lang w:eastAsia="ru-RU"/>
        </w:rPr>
        <w:t>55,06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месяц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лекарственная часть 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89,66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санаторно-курортное лечение –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7,63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 –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7,77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2A1" w:rsidRPr="009412FA" w:rsidRDefault="00003FEF" w:rsidP="00B1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</w:t>
      </w:r>
      <w:r w:rsidR="0033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9E2D91"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изменить выбор нельзя, поэтому людям с нестабильным состоянием здоровья</w:t>
      </w:r>
      <w:r w:rsidR="009E2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9E2D91" w:rsidRPr="00E27377">
        <w:rPr>
          <w:rFonts w:ascii="Times New Roman" w:hAnsi="Times New Roman" w:cs="Times New Roman"/>
          <w:sz w:val="24"/>
          <w:szCs w:val="24"/>
        </w:rPr>
        <w:t>нвалидам, в первую очередь, страдающим тяжелыми и хроническими заболеваниями, рекомендуется посоветоваться с лечащим врачом,</w:t>
      </w:r>
      <w:r w:rsidR="009748E6">
        <w:rPr>
          <w:rFonts w:ascii="Times New Roman" w:hAnsi="Times New Roman" w:cs="Times New Roman"/>
          <w:sz w:val="24"/>
          <w:szCs w:val="24"/>
        </w:rPr>
        <w:t xml:space="preserve"> </w:t>
      </w:r>
      <w:r w:rsidR="009748E6"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взвешивать решение</w:t>
      </w:r>
      <w:r w:rsidR="0097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8E6" w:rsidRPr="00E27377">
        <w:rPr>
          <w:rFonts w:ascii="Times New Roman" w:hAnsi="Times New Roman" w:cs="Times New Roman"/>
          <w:sz w:val="24"/>
          <w:szCs w:val="24"/>
        </w:rPr>
        <w:t>прежде чем оформить отказ от</w:t>
      </w:r>
      <w:r w:rsidR="009748E6">
        <w:rPr>
          <w:rFonts w:ascii="Times New Roman" w:hAnsi="Times New Roman" w:cs="Times New Roman"/>
          <w:sz w:val="24"/>
          <w:szCs w:val="24"/>
        </w:rPr>
        <w:t xml:space="preserve"> </w:t>
      </w:r>
      <w:r w:rsidR="009748E6"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лекарственной составляющей набора социальных услуг.</w:t>
      </w:r>
      <w:r w:rsidR="00B1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2A1"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C1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B1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2A1" w:rsidRPr="00E27377">
        <w:rPr>
          <w:rFonts w:ascii="Times New Roman" w:hAnsi="Times New Roman" w:cs="Times New Roman"/>
          <w:sz w:val="24"/>
          <w:szCs w:val="24"/>
        </w:rPr>
        <w:t xml:space="preserve">льготники лишаются возможности пользоваться бесплатными лекарственными препаратами и, в случае необходимости, будут вынуждены приобретать </w:t>
      </w:r>
      <w:r w:rsidR="00B172A1"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дорогостоящие препараты за свой счет. </w:t>
      </w:r>
    </w:p>
    <w:p w:rsidR="00D3232F" w:rsidRPr="00FC0A2D" w:rsidRDefault="00D3232F" w:rsidP="00D3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2D">
        <w:rPr>
          <w:rFonts w:ascii="Times New Roman" w:hAnsi="Times New Roman" w:cs="Times New Roman"/>
          <w:sz w:val="24"/>
          <w:szCs w:val="24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набора </w:t>
      </w:r>
      <w:r w:rsidRPr="00FC0A2D">
        <w:rPr>
          <w:rFonts w:ascii="Times New Roman" w:hAnsi="Times New Roman" w:cs="Times New Roman"/>
          <w:sz w:val="24"/>
          <w:szCs w:val="24"/>
        </w:rPr>
        <w:t xml:space="preserve">социальных услуг. Например, </w:t>
      </w:r>
      <w:r>
        <w:rPr>
          <w:rFonts w:ascii="Times New Roman" w:hAnsi="Times New Roman" w:cs="Times New Roman"/>
          <w:sz w:val="24"/>
          <w:szCs w:val="24"/>
        </w:rPr>
        <w:t>в текущем году человек</w:t>
      </w:r>
      <w:r w:rsidRPr="00FC0A2D">
        <w:rPr>
          <w:rFonts w:ascii="Times New Roman" w:hAnsi="Times New Roman" w:cs="Times New Roman"/>
          <w:sz w:val="24"/>
          <w:szCs w:val="24"/>
        </w:rPr>
        <w:t xml:space="preserve"> получает деньги, а в 2021 году желает возобновить предоставление натуральных льгот.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поданное до 1 октября текущего года, начнет действовать с 1 января будущего года. Тем, кого устраивает текущий выбор, никуда обращаться не нужно.</w:t>
      </w:r>
    </w:p>
    <w:p w:rsidR="003B3E4E" w:rsidRDefault="003B3E4E" w:rsidP="003B3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набора социальных услуг жители </w:t>
      </w:r>
      <w:proofErr w:type="spellStart"/>
      <w:r w:rsidR="002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="002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могут подать, не выходя из дома,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через «Личный кабинет гражданина» 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814554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2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960B4" w:rsidRPr="00B960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Pr="00B9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0B4" w:rsidRPr="009412FA" w:rsidRDefault="00B960B4" w:rsidP="003B3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Новооскольском городском округе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семи тысяч человек, являющихся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E569FF" w:rsidRPr="00E3225C" w:rsidRDefault="00E569FF" w:rsidP="00E569FF">
      <w:pPr>
        <w:pStyle w:val="1"/>
        <w:spacing w:before="120"/>
        <w:rPr>
          <w:sz w:val="20"/>
          <w:szCs w:val="20"/>
        </w:rPr>
      </w:pPr>
      <w:r w:rsidRPr="00E3225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569FF" w:rsidRPr="009412FA" w:rsidRDefault="00E569FF" w:rsidP="00E569FF">
      <w:pPr>
        <w:ind w:left="-540"/>
        <w:jc w:val="center"/>
        <w:rPr>
          <w:rFonts w:ascii="Times New Roman" w:hAnsi="Times New Roman"/>
        </w:rPr>
      </w:pPr>
      <w:r w:rsidRPr="00E3225C">
        <w:rPr>
          <w:rFonts w:ascii="Times New Roman" w:hAnsi="Times New Roman"/>
          <w:sz w:val="20"/>
          <w:szCs w:val="20"/>
        </w:rPr>
        <w:t>в Новооскольском районе Белгородской области.</w:t>
      </w:r>
    </w:p>
    <w:p w:rsidR="00AC144F" w:rsidRPr="00DD57CB" w:rsidRDefault="00AC144F" w:rsidP="00DD57CB">
      <w:pPr>
        <w:spacing w:after="0" w:line="240" w:lineRule="auto"/>
        <w:ind w:firstLine="709"/>
        <w:rPr>
          <w:sz w:val="24"/>
          <w:szCs w:val="24"/>
        </w:rPr>
      </w:pPr>
    </w:p>
    <w:sectPr w:rsidR="00AC144F" w:rsidRPr="00DD57CB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DC"/>
    <w:multiLevelType w:val="multilevel"/>
    <w:tmpl w:val="A87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CB"/>
    <w:rsid w:val="00003FEF"/>
    <w:rsid w:val="00211AB7"/>
    <w:rsid w:val="00222FC8"/>
    <w:rsid w:val="00296811"/>
    <w:rsid w:val="002B737D"/>
    <w:rsid w:val="003313D2"/>
    <w:rsid w:val="003A01BC"/>
    <w:rsid w:val="003B3E4E"/>
    <w:rsid w:val="003E2AE3"/>
    <w:rsid w:val="005854ED"/>
    <w:rsid w:val="008069FE"/>
    <w:rsid w:val="00814554"/>
    <w:rsid w:val="008D1A70"/>
    <w:rsid w:val="009748E6"/>
    <w:rsid w:val="009E2D91"/>
    <w:rsid w:val="009E63DD"/>
    <w:rsid w:val="00AC144F"/>
    <w:rsid w:val="00B172A1"/>
    <w:rsid w:val="00B37A47"/>
    <w:rsid w:val="00B960B4"/>
    <w:rsid w:val="00C137FC"/>
    <w:rsid w:val="00C953D3"/>
    <w:rsid w:val="00D3232F"/>
    <w:rsid w:val="00DD57CB"/>
    <w:rsid w:val="00E26CD2"/>
    <w:rsid w:val="00E27377"/>
    <w:rsid w:val="00E569FF"/>
    <w:rsid w:val="00F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9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96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18</cp:revision>
  <dcterms:created xsi:type="dcterms:W3CDTF">2020-08-27T12:29:00Z</dcterms:created>
  <dcterms:modified xsi:type="dcterms:W3CDTF">2020-08-27T13:48:00Z</dcterms:modified>
</cp:coreProperties>
</file>